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5BBD">
      <w:pPr>
        <w:spacing w:line="273" w:lineRule="auto"/>
        <w:rPr>
          <w:rFonts w:ascii="Arial"/>
          <w:sz w:val="21"/>
        </w:rPr>
      </w:pPr>
    </w:p>
    <w:p w14:paraId="218FCBB2">
      <w:pPr>
        <w:spacing w:line="273" w:lineRule="auto"/>
        <w:rPr>
          <w:rFonts w:ascii="Arial"/>
          <w:sz w:val="21"/>
        </w:rPr>
      </w:pPr>
    </w:p>
    <w:p w14:paraId="39027E39">
      <w:pPr>
        <w:spacing w:line="274" w:lineRule="auto"/>
        <w:rPr>
          <w:rFonts w:ascii="Arial"/>
          <w:sz w:val="21"/>
        </w:rPr>
      </w:pPr>
    </w:p>
    <w:p w14:paraId="4E0A6F5C">
      <w:pPr>
        <w:spacing w:line="274" w:lineRule="auto"/>
        <w:rPr>
          <w:rFonts w:ascii="Arial"/>
          <w:sz w:val="21"/>
        </w:rPr>
      </w:pPr>
    </w:p>
    <w:p w14:paraId="7647A84B">
      <w:pPr>
        <w:spacing w:line="274" w:lineRule="auto"/>
        <w:rPr>
          <w:rFonts w:ascii="Arial"/>
          <w:sz w:val="21"/>
        </w:rPr>
      </w:pPr>
    </w:p>
    <w:p w14:paraId="36E568A8">
      <w:pPr>
        <w:spacing w:line="274" w:lineRule="auto"/>
        <w:rPr>
          <w:rFonts w:ascii="Arial"/>
          <w:sz w:val="21"/>
        </w:rPr>
      </w:pPr>
    </w:p>
    <w:p w14:paraId="388A9D47">
      <w:pPr>
        <w:spacing w:before="137" w:line="207" w:lineRule="auto"/>
        <w:ind w:left="2285" w:firstLine="491" w:firstLineChars="100"/>
        <w:outlineLvl w:val="0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000008"/>
          <w:spacing w:val="84"/>
          <w:w w:val="10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000008"/>
          <w:spacing w:val="-3"/>
          <w:sz w:val="32"/>
          <w:szCs w:val="32"/>
        </w:rPr>
        <w:t>服务需求及技术要求</w:t>
      </w:r>
    </w:p>
    <w:p w14:paraId="41256D0A">
      <w:pPr>
        <w:spacing w:line="287" w:lineRule="auto"/>
        <w:rPr>
          <w:rFonts w:ascii="Arial"/>
          <w:sz w:val="21"/>
        </w:rPr>
      </w:pPr>
    </w:p>
    <w:p w14:paraId="171B11B0">
      <w:pPr>
        <w:spacing w:before="95" w:line="208" w:lineRule="auto"/>
        <w:ind w:left="75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color w:val="000008"/>
          <w:spacing w:val="-7"/>
          <w:w w:val="98"/>
          <w:sz w:val="22"/>
          <w:szCs w:val="22"/>
        </w:rPr>
        <w:t>一、采购需求清单</w:t>
      </w:r>
    </w:p>
    <w:tbl>
      <w:tblPr>
        <w:tblStyle w:val="5"/>
        <w:tblW w:w="814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603"/>
        <w:gridCol w:w="2199"/>
        <w:gridCol w:w="2389"/>
      </w:tblGrid>
      <w:tr w14:paraId="51211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54" w:type="dxa"/>
            <w:vAlign w:val="top"/>
          </w:tcPr>
          <w:p w14:paraId="057E93C3">
            <w:pPr>
              <w:pStyle w:val="6"/>
              <w:spacing w:before="161" w:line="208" w:lineRule="auto"/>
              <w:ind w:left="262"/>
            </w:pPr>
            <w:r>
              <w:rPr>
                <w:color w:val="000008"/>
                <w:spacing w:val="-5"/>
              </w:rPr>
              <w:t>序号</w:t>
            </w:r>
          </w:p>
        </w:tc>
        <w:tc>
          <w:tcPr>
            <w:tcW w:w="2603" w:type="dxa"/>
            <w:vAlign w:val="top"/>
          </w:tcPr>
          <w:p w14:paraId="33288AC3">
            <w:pPr>
              <w:pStyle w:val="6"/>
              <w:spacing w:before="161" w:line="207" w:lineRule="auto"/>
              <w:ind w:left="874"/>
            </w:pPr>
            <w:r>
              <w:rPr>
                <w:color w:val="000008"/>
                <w:spacing w:val="-7"/>
              </w:rPr>
              <w:t>检测项目</w:t>
            </w:r>
          </w:p>
        </w:tc>
        <w:tc>
          <w:tcPr>
            <w:tcW w:w="2199" w:type="dxa"/>
            <w:vAlign w:val="top"/>
          </w:tcPr>
          <w:p w14:paraId="3EE0AB28">
            <w:pPr>
              <w:pStyle w:val="6"/>
              <w:spacing w:before="161" w:line="203" w:lineRule="auto"/>
              <w:ind w:left="375"/>
            </w:pPr>
            <w:r>
              <w:rPr>
                <w:color w:val="000008"/>
                <w:spacing w:val="-10"/>
              </w:rPr>
              <w:t>检测数量（根）</w:t>
            </w:r>
          </w:p>
        </w:tc>
        <w:tc>
          <w:tcPr>
            <w:tcW w:w="2389" w:type="dxa"/>
            <w:vAlign w:val="top"/>
          </w:tcPr>
          <w:p w14:paraId="257E2CEC">
            <w:pPr>
              <w:pStyle w:val="6"/>
              <w:spacing w:before="162" w:line="209" w:lineRule="auto"/>
              <w:ind w:left="986"/>
            </w:pPr>
            <w:r>
              <w:rPr>
                <w:color w:val="000008"/>
                <w:spacing w:val="-2"/>
                <w:w w:val="98"/>
              </w:rPr>
              <w:t>备注</w:t>
            </w:r>
          </w:p>
        </w:tc>
      </w:tr>
      <w:tr w14:paraId="3F0DD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56" w:type="dxa"/>
            <w:gridSpan w:val="3"/>
            <w:vAlign w:val="top"/>
          </w:tcPr>
          <w:p w14:paraId="7DBD6A8F">
            <w:pPr>
              <w:pStyle w:val="6"/>
              <w:spacing w:before="153" w:line="208" w:lineRule="auto"/>
              <w:ind w:left="108"/>
            </w:pPr>
            <w:r>
              <w:rPr>
                <w:color w:val="000008"/>
                <w:spacing w:val="-4"/>
                <w:w w:val="98"/>
              </w:rPr>
              <w:t>综合楼</w:t>
            </w:r>
          </w:p>
        </w:tc>
        <w:tc>
          <w:tcPr>
            <w:tcW w:w="2389" w:type="dxa"/>
            <w:vAlign w:val="top"/>
          </w:tcPr>
          <w:p w14:paraId="7BF14B2F">
            <w:pPr>
              <w:rPr>
                <w:rFonts w:ascii="Arial"/>
                <w:sz w:val="21"/>
              </w:rPr>
            </w:pPr>
          </w:p>
        </w:tc>
      </w:tr>
      <w:tr w14:paraId="70914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54" w:type="dxa"/>
            <w:vAlign w:val="top"/>
          </w:tcPr>
          <w:p w14:paraId="33AE2779">
            <w:pPr>
              <w:spacing w:before="217" w:line="186" w:lineRule="auto"/>
              <w:ind w:left="4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1</w:t>
            </w:r>
          </w:p>
        </w:tc>
        <w:tc>
          <w:tcPr>
            <w:tcW w:w="2603" w:type="dxa"/>
            <w:vAlign w:val="top"/>
          </w:tcPr>
          <w:p w14:paraId="5C07DF6D">
            <w:pPr>
              <w:pStyle w:val="6"/>
              <w:spacing w:before="219" w:line="208" w:lineRule="auto"/>
              <w:ind w:left="856"/>
            </w:pPr>
            <w:r>
              <w:rPr>
                <w:spacing w:val="-3"/>
              </w:rPr>
              <w:t>试桩抗压</w:t>
            </w:r>
          </w:p>
        </w:tc>
        <w:tc>
          <w:tcPr>
            <w:tcW w:w="2199" w:type="dxa"/>
            <w:vAlign w:val="top"/>
          </w:tcPr>
          <w:p w14:paraId="037368B0">
            <w:pPr>
              <w:spacing w:before="280" w:line="186" w:lineRule="auto"/>
              <w:ind w:left="10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 w14:paraId="6C8D7639">
            <w:pPr>
              <w:rPr>
                <w:rFonts w:ascii="Arial"/>
                <w:sz w:val="21"/>
              </w:rPr>
            </w:pPr>
          </w:p>
        </w:tc>
      </w:tr>
      <w:tr w14:paraId="08582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54" w:type="dxa"/>
            <w:vAlign w:val="top"/>
          </w:tcPr>
          <w:p w14:paraId="1F79B50D">
            <w:pPr>
              <w:spacing w:before="219" w:line="186" w:lineRule="auto"/>
              <w:ind w:left="4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2</w:t>
            </w:r>
          </w:p>
        </w:tc>
        <w:tc>
          <w:tcPr>
            <w:tcW w:w="2603" w:type="dxa"/>
            <w:vAlign w:val="top"/>
          </w:tcPr>
          <w:p w14:paraId="2F6D5EBC">
            <w:pPr>
              <w:pStyle w:val="6"/>
              <w:spacing w:before="221" w:line="208" w:lineRule="auto"/>
              <w:ind w:left="856"/>
            </w:pPr>
            <w:r>
              <w:rPr>
                <w:spacing w:val="-3"/>
              </w:rPr>
              <w:t>试桩抗拔</w:t>
            </w:r>
          </w:p>
        </w:tc>
        <w:tc>
          <w:tcPr>
            <w:tcW w:w="2199" w:type="dxa"/>
            <w:vAlign w:val="top"/>
          </w:tcPr>
          <w:p w14:paraId="73A2CE4D">
            <w:pPr>
              <w:spacing w:before="282" w:line="186" w:lineRule="auto"/>
              <w:ind w:left="10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 w14:paraId="14150D7C">
            <w:pPr>
              <w:rPr>
                <w:rFonts w:ascii="Arial"/>
                <w:sz w:val="21"/>
              </w:rPr>
            </w:pPr>
          </w:p>
        </w:tc>
      </w:tr>
      <w:tr w14:paraId="59496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54" w:type="dxa"/>
            <w:vAlign w:val="top"/>
          </w:tcPr>
          <w:p w14:paraId="6B480FD5">
            <w:pPr>
              <w:spacing w:before="221" w:line="186" w:lineRule="auto"/>
              <w:ind w:left="4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3</w:t>
            </w:r>
          </w:p>
        </w:tc>
        <w:tc>
          <w:tcPr>
            <w:tcW w:w="2603" w:type="dxa"/>
            <w:vAlign w:val="top"/>
          </w:tcPr>
          <w:p w14:paraId="03351FDD">
            <w:pPr>
              <w:pStyle w:val="6"/>
              <w:spacing w:before="223" w:line="208" w:lineRule="auto"/>
              <w:ind w:left="1074"/>
            </w:pPr>
            <w:r>
              <w:rPr>
                <w:spacing w:val="-4"/>
              </w:rPr>
              <w:t>抗压</w:t>
            </w:r>
          </w:p>
        </w:tc>
        <w:tc>
          <w:tcPr>
            <w:tcW w:w="2199" w:type="dxa"/>
            <w:vAlign w:val="top"/>
          </w:tcPr>
          <w:p w14:paraId="19B3C893">
            <w:pPr>
              <w:spacing w:before="284" w:line="186" w:lineRule="auto"/>
              <w:ind w:left="10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 w14:paraId="01EE2AC2">
            <w:pPr>
              <w:rPr>
                <w:rFonts w:ascii="Arial"/>
                <w:sz w:val="21"/>
              </w:rPr>
            </w:pPr>
          </w:p>
        </w:tc>
      </w:tr>
      <w:tr w14:paraId="63ABC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54" w:type="dxa"/>
            <w:vAlign w:val="top"/>
          </w:tcPr>
          <w:p w14:paraId="11E48310">
            <w:pPr>
              <w:spacing w:before="222" w:line="186" w:lineRule="auto"/>
              <w:ind w:left="4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4</w:t>
            </w:r>
          </w:p>
        </w:tc>
        <w:tc>
          <w:tcPr>
            <w:tcW w:w="2603" w:type="dxa"/>
            <w:vAlign w:val="top"/>
          </w:tcPr>
          <w:p w14:paraId="39D2A4AE">
            <w:pPr>
              <w:pStyle w:val="6"/>
              <w:spacing w:before="224" w:line="208" w:lineRule="auto"/>
              <w:ind w:left="1074"/>
            </w:pPr>
            <w:r>
              <w:rPr>
                <w:spacing w:val="-4"/>
              </w:rPr>
              <w:t>抗拔</w:t>
            </w:r>
          </w:p>
        </w:tc>
        <w:tc>
          <w:tcPr>
            <w:tcW w:w="2199" w:type="dxa"/>
            <w:vAlign w:val="top"/>
          </w:tcPr>
          <w:p w14:paraId="2A1F87EE">
            <w:pPr>
              <w:spacing w:before="285" w:line="186" w:lineRule="auto"/>
              <w:ind w:left="10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 w14:paraId="12C98A13">
            <w:pPr>
              <w:rPr>
                <w:rFonts w:ascii="Arial"/>
                <w:sz w:val="21"/>
              </w:rPr>
            </w:pPr>
          </w:p>
        </w:tc>
      </w:tr>
      <w:tr w14:paraId="48E872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56" w:type="dxa"/>
            <w:gridSpan w:val="3"/>
            <w:vAlign w:val="top"/>
          </w:tcPr>
          <w:p w14:paraId="27864694">
            <w:pPr>
              <w:pStyle w:val="6"/>
              <w:spacing w:before="161" w:line="208" w:lineRule="auto"/>
              <w:ind w:left="111"/>
            </w:pPr>
            <w:r>
              <w:rPr>
                <w:color w:val="000008"/>
                <w:spacing w:val="-4"/>
                <w:w w:val="98"/>
              </w:rPr>
              <w:t>连廊</w:t>
            </w:r>
          </w:p>
        </w:tc>
        <w:tc>
          <w:tcPr>
            <w:tcW w:w="2389" w:type="dxa"/>
            <w:vAlign w:val="top"/>
          </w:tcPr>
          <w:p w14:paraId="26A2DBDB">
            <w:pPr>
              <w:rPr>
                <w:rFonts w:ascii="Arial"/>
                <w:sz w:val="21"/>
              </w:rPr>
            </w:pPr>
          </w:p>
        </w:tc>
      </w:tr>
      <w:tr w14:paraId="7F4CE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54" w:type="dxa"/>
            <w:vAlign w:val="top"/>
          </w:tcPr>
          <w:p w14:paraId="07CCA242">
            <w:pPr>
              <w:spacing w:before="225" w:line="186" w:lineRule="auto"/>
              <w:ind w:left="4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1</w:t>
            </w:r>
          </w:p>
        </w:tc>
        <w:tc>
          <w:tcPr>
            <w:tcW w:w="2603" w:type="dxa"/>
            <w:vAlign w:val="top"/>
          </w:tcPr>
          <w:p w14:paraId="428D05EA">
            <w:pPr>
              <w:pStyle w:val="6"/>
              <w:spacing w:before="227" w:line="208" w:lineRule="auto"/>
              <w:ind w:left="856"/>
            </w:pPr>
            <w:r>
              <w:rPr>
                <w:spacing w:val="-3"/>
              </w:rPr>
              <w:t>试桩抗压</w:t>
            </w:r>
          </w:p>
        </w:tc>
        <w:tc>
          <w:tcPr>
            <w:tcW w:w="2199" w:type="dxa"/>
            <w:vAlign w:val="top"/>
          </w:tcPr>
          <w:p w14:paraId="1D885789">
            <w:pPr>
              <w:spacing w:before="288" w:line="186" w:lineRule="auto"/>
              <w:ind w:left="10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 w14:paraId="6A99A840">
            <w:pPr>
              <w:rPr>
                <w:rFonts w:ascii="Arial"/>
                <w:sz w:val="21"/>
              </w:rPr>
            </w:pPr>
          </w:p>
        </w:tc>
      </w:tr>
      <w:tr w14:paraId="6B183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54" w:type="dxa"/>
            <w:vAlign w:val="top"/>
          </w:tcPr>
          <w:p w14:paraId="5656D5AD">
            <w:pPr>
              <w:spacing w:before="226" w:line="186" w:lineRule="auto"/>
              <w:ind w:left="4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2</w:t>
            </w:r>
          </w:p>
        </w:tc>
        <w:tc>
          <w:tcPr>
            <w:tcW w:w="2603" w:type="dxa"/>
            <w:vAlign w:val="top"/>
          </w:tcPr>
          <w:p w14:paraId="042E7197">
            <w:pPr>
              <w:pStyle w:val="6"/>
              <w:spacing w:before="228" w:line="208" w:lineRule="auto"/>
              <w:ind w:left="968"/>
            </w:pPr>
            <w:r>
              <w:rPr>
                <w:spacing w:val="-4"/>
              </w:rPr>
              <w:t>工程桩</w:t>
            </w:r>
          </w:p>
        </w:tc>
        <w:tc>
          <w:tcPr>
            <w:tcW w:w="2199" w:type="dxa"/>
            <w:vAlign w:val="top"/>
          </w:tcPr>
          <w:p w14:paraId="1AE25B88">
            <w:pPr>
              <w:spacing w:before="289" w:line="186" w:lineRule="auto"/>
              <w:ind w:left="10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 w14:paraId="1CDB6C51">
            <w:pPr>
              <w:rPr>
                <w:rFonts w:ascii="Arial"/>
                <w:sz w:val="21"/>
              </w:rPr>
            </w:pPr>
          </w:p>
        </w:tc>
      </w:tr>
      <w:tr w14:paraId="4BFB2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56" w:type="dxa"/>
            <w:gridSpan w:val="3"/>
            <w:vAlign w:val="top"/>
          </w:tcPr>
          <w:p w14:paraId="31880ABC">
            <w:pPr>
              <w:pStyle w:val="6"/>
              <w:spacing w:before="169" w:line="208" w:lineRule="auto"/>
              <w:ind w:left="105"/>
            </w:pPr>
            <w:r>
              <w:rPr>
                <w:spacing w:val="-3"/>
              </w:rPr>
              <w:t>低应变</w:t>
            </w:r>
          </w:p>
        </w:tc>
        <w:tc>
          <w:tcPr>
            <w:tcW w:w="2389" w:type="dxa"/>
            <w:vAlign w:val="top"/>
          </w:tcPr>
          <w:p w14:paraId="690EBEB4">
            <w:pPr>
              <w:rPr>
                <w:rFonts w:ascii="Arial"/>
                <w:sz w:val="21"/>
              </w:rPr>
            </w:pPr>
          </w:p>
        </w:tc>
      </w:tr>
      <w:tr w14:paraId="3D79F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54" w:type="dxa"/>
            <w:vAlign w:val="top"/>
          </w:tcPr>
          <w:p w14:paraId="7497EE34">
            <w:pPr>
              <w:spacing w:before="292" w:line="186" w:lineRule="auto"/>
              <w:ind w:left="4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603" w:type="dxa"/>
            <w:vAlign w:val="top"/>
          </w:tcPr>
          <w:p w14:paraId="740551F1">
            <w:pPr>
              <w:pStyle w:val="6"/>
              <w:spacing w:before="231" w:line="208" w:lineRule="auto"/>
              <w:ind w:left="964"/>
            </w:pPr>
            <w:r>
              <w:rPr>
                <w:spacing w:val="-3"/>
              </w:rPr>
              <w:t>低应变</w:t>
            </w:r>
          </w:p>
        </w:tc>
        <w:tc>
          <w:tcPr>
            <w:tcW w:w="2199" w:type="dxa"/>
            <w:vAlign w:val="top"/>
          </w:tcPr>
          <w:p w14:paraId="3BC9E6C0">
            <w:pPr>
              <w:spacing w:before="292" w:line="186" w:lineRule="auto"/>
              <w:ind w:left="9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746</w:t>
            </w:r>
          </w:p>
        </w:tc>
        <w:tc>
          <w:tcPr>
            <w:tcW w:w="2389" w:type="dxa"/>
            <w:vAlign w:val="top"/>
          </w:tcPr>
          <w:p w14:paraId="08DCE83D">
            <w:pPr>
              <w:rPr>
                <w:rFonts w:ascii="Arial"/>
                <w:sz w:val="21"/>
              </w:rPr>
            </w:pPr>
          </w:p>
        </w:tc>
      </w:tr>
      <w:tr w14:paraId="28881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756" w:type="dxa"/>
            <w:gridSpan w:val="3"/>
            <w:vAlign w:val="top"/>
          </w:tcPr>
          <w:p w14:paraId="6D45D310">
            <w:pPr>
              <w:pStyle w:val="6"/>
              <w:spacing w:before="169" w:line="208" w:lineRule="auto"/>
              <w:ind w:left="108"/>
            </w:pPr>
            <w:r>
              <w:rPr>
                <w:color w:val="000008"/>
                <w:spacing w:val="-6"/>
                <w:w w:val="99"/>
              </w:rPr>
              <w:t>支护桩</w:t>
            </w:r>
          </w:p>
        </w:tc>
        <w:tc>
          <w:tcPr>
            <w:tcW w:w="2389" w:type="dxa"/>
            <w:vAlign w:val="top"/>
          </w:tcPr>
          <w:p w14:paraId="1A1665B9">
            <w:pPr>
              <w:rPr>
                <w:rFonts w:ascii="Arial"/>
                <w:sz w:val="21"/>
              </w:rPr>
            </w:pPr>
          </w:p>
        </w:tc>
      </w:tr>
      <w:tr w14:paraId="537AB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54" w:type="dxa"/>
            <w:vAlign w:val="top"/>
          </w:tcPr>
          <w:p w14:paraId="021677FF">
            <w:pPr>
              <w:spacing w:before="295" w:line="186" w:lineRule="auto"/>
              <w:ind w:left="4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603" w:type="dxa"/>
            <w:vAlign w:val="top"/>
          </w:tcPr>
          <w:p w14:paraId="6989C06A">
            <w:pPr>
              <w:pStyle w:val="6"/>
              <w:spacing w:before="230" w:line="208" w:lineRule="auto"/>
              <w:ind w:left="982"/>
            </w:pPr>
            <w:r>
              <w:rPr>
                <w:color w:val="000008"/>
                <w:spacing w:val="-6"/>
                <w:w w:val="99"/>
              </w:rPr>
              <w:t>支护桩</w:t>
            </w:r>
          </w:p>
        </w:tc>
        <w:tc>
          <w:tcPr>
            <w:tcW w:w="2199" w:type="dxa"/>
            <w:vAlign w:val="top"/>
          </w:tcPr>
          <w:p w14:paraId="52E3D002">
            <w:pPr>
              <w:pStyle w:val="6"/>
              <w:spacing w:before="234" w:line="208" w:lineRule="auto"/>
              <w:ind w:left="440"/>
            </w:pPr>
            <w:r>
              <w:rPr>
                <w:spacing w:val="-2"/>
              </w:rPr>
              <w:t>满足图纸要求</w:t>
            </w:r>
          </w:p>
        </w:tc>
        <w:tc>
          <w:tcPr>
            <w:tcW w:w="2389" w:type="dxa"/>
            <w:vAlign w:val="top"/>
          </w:tcPr>
          <w:p w14:paraId="6CC4983B">
            <w:pPr>
              <w:rPr>
                <w:rFonts w:ascii="Arial"/>
                <w:sz w:val="21"/>
              </w:rPr>
            </w:pPr>
          </w:p>
        </w:tc>
      </w:tr>
    </w:tbl>
    <w:p w14:paraId="30CC6436">
      <w:pPr>
        <w:spacing w:line="306" w:lineRule="auto"/>
        <w:rPr>
          <w:rFonts w:ascii="Arial"/>
          <w:sz w:val="21"/>
        </w:rPr>
      </w:pPr>
    </w:p>
    <w:p w14:paraId="7708BBB6">
      <w:pPr>
        <w:spacing w:line="306" w:lineRule="auto"/>
        <w:rPr>
          <w:rFonts w:ascii="Arial"/>
          <w:sz w:val="21"/>
        </w:rPr>
      </w:pPr>
    </w:p>
    <w:p w14:paraId="08B669A4">
      <w:pPr>
        <w:spacing w:before="94" w:line="208" w:lineRule="auto"/>
        <w:ind w:left="75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color w:val="000008"/>
          <w:spacing w:val="-8"/>
          <w:w w:val="98"/>
          <w:sz w:val="22"/>
          <w:szCs w:val="22"/>
        </w:rPr>
        <w:t>二、技术要求</w:t>
      </w:r>
    </w:p>
    <w:p w14:paraId="12CFE585">
      <w:pPr>
        <w:spacing w:line="208" w:lineRule="auto"/>
        <w:rPr>
          <w:rFonts w:ascii="微软雅黑" w:hAnsi="微软雅黑" w:eastAsia="微软雅黑" w:cs="微软雅黑"/>
          <w:sz w:val="22"/>
          <w:szCs w:val="22"/>
        </w:rPr>
        <w:sectPr>
          <w:pgSz w:w="11900" w:h="16820"/>
          <w:pgMar w:top="1429" w:right="1785" w:bottom="0" w:left="1681" w:header="0" w:footer="0" w:gutter="0"/>
          <w:cols w:space="720" w:num="1"/>
        </w:sectPr>
      </w:pPr>
    </w:p>
    <w:p w14:paraId="5ACC5314">
      <w:pPr>
        <w:pStyle w:val="2"/>
        <w:spacing w:before="198" w:line="327" w:lineRule="auto"/>
        <w:ind w:left="38" w:firstLine="406"/>
      </w:pPr>
      <w:r>
        <w:rPr>
          <w:color w:val="000008"/>
          <w:spacing w:val="-12"/>
          <w:w w:val="98"/>
        </w:rPr>
        <w:t>符合现行国家、行业技术标准，设计图纸及国家、省、市建设主管部门的相关文件</w:t>
      </w:r>
      <w:r>
        <w:rPr>
          <w:color w:val="000008"/>
          <w:spacing w:val="-13"/>
          <w:w w:val="98"/>
        </w:rPr>
        <w:t>规定，</w:t>
      </w:r>
      <w:r>
        <w:rPr>
          <w:color w:val="000008"/>
          <w:spacing w:val="-6"/>
          <w:w w:val="98"/>
        </w:rPr>
        <w:t>以满足工程施工及验收的需要。所有检测均需满足图纸</w:t>
      </w:r>
      <w:r>
        <w:rPr>
          <w:color w:val="000008"/>
          <w:spacing w:val="-7"/>
          <w:w w:val="98"/>
        </w:rPr>
        <w:t>及验收要求。</w:t>
      </w:r>
    </w:p>
    <w:p w14:paraId="71AA1354">
      <w:pPr>
        <w:pStyle w:val="2"/>
        <w:spacing w:before="35" w:line="207" w:lineRule="auto"/>
        <w:ind w:left="655"/>
        <w:outlineLvl w:val="1"/>
      </w:pPr>
      <w:r>
        <w:rPr>
          <w:b/>
          <w:bCs/>
          <w:color w:val="000008"/>
          <w:spacing w:val="-11"/>
        </w:rPr>
        <w:t>三、其他说明</w:t>
      </w:r>
    </w:p>
    <w:p w14:paraId="4EF1075E">
      <w:pPr>
        <w:pStyle w:val="2"/>
        <w:spacing w:before="190" w:line="318" w:lineRule="auto"/>
        <w:ind w:left="24" w:right="109" w:firstLine="436"/>
      </w:pPr>
      <w:r>
        <w:rPr>
          <w:rFonts w:ascii="Times New Roman" w:hAnsi="Times New Roman" w:eastAsia="Times New Roman" w:cs="Times New Roman"/>
          <w:color w:val="000008"/>
          <w:spacing w:val="-12"/>
        </w:rPr>
        <w:t>1</w:t>
      </w:r>
      <w:r>
        <w:rPr>
          <w:color w:val="000008"/>
          <w:spacing w:val="-12"/>
        </w:rPr>
        <w:t>、如成交人不具备相关检测能力，须委托有资质的单位进行检测并出具检测报告，所</w:t>
      </w:r>
      <w:r>
        <w:rPr>
          <w:color w:val="000008"/>
          <w:spacing w:val="-10"/>
        </w:rPr>
        <w:t>有费用均包含在本项目合同价中，采购人不再另行支</w:t>
      </w:r>
      <w:r>
        <w:rPr>
          <w:color w:val="000008"/>
          <w:spacing w:val="-11"/>
        </w:rPr>
        <w:t>付。</w:t>
      </w:r>
    </w:p>
    <w:p w14:paraId="4E95F766">
      <w:pPr>
        <w:pStyle w:val="2"/>
        <w:spacing w:before="4" w:line="317" w:lineRule="auto"/>
        <w:ind w:left="21" w:firstLine="417"/>
      </w:pPr>
      <w:r>
        <w:rPr>
          <w:rFonts w:ascii="Times New Roman" w:hAnsi="Times New Roman" w:eastAsia="Times New Roman" w:cs="Times New Roman"/>
          <w:color w:val="000008"/>
          <w:spacing w:val="-11"/>
        </w:rPr>
        <w:t>2</w:t>
      </w:r>
      <w:r>
        <w:rPr>
          <w:color w:val="000008"/>
          <w:spacing w:val="-11"/>
        </w:rPr>
        <w:t>、本项目实行总价合同，总价已包括了为实施和完成</w:t>
      </w:r>
      <w:r>
        <w:rPr>
          <w:color w:val="000008"/>
          <w:spacing w:val="-12"/>
        </w:rPr>
        <w:t>合同工程所需的劳务、材料、机</w:t>
      </w:r>
      <w:r>
        <w:rPr>
          <w:color w:val="000008"/>
          <w:spacing w:val="-9"/>
          <w:w w:val="97"/>
        </w:rPr>
        <w:t>械、管理、临时工程、税款、保险、利润等全部</w:t>
      </w:r>
      <w:r>
        <w:rPr>
          <w:color w:val="000008"/>
          <w:spacing w:val="-10"/>
          <w:w w:val="97"/>
        </w:rPr>
        <w:t>费用以及合同的所有责任、义务和一般风险，</w:t>
      </w:r>
      <w:r>
        <w:rPr>
          <w:color w:val="000008"/>
          <w:spacing w:val="-10"/>
        </w:rPr>
        <w:t>供应商自行踏勘现场，特别是需考虑检测过程中的工期、</w:t>
      </w:r>
      <w:r>
        <w:rPr>
          <w:color w:val="000008"/>
          <w:spacing w:val="-11"/>
        </w:rPr>
        <w:t>安全管理的特殊性等因素。</w:t>
      </w:r>
    </w:p>
    <w:p w14:paraId="0815136B">
      <w:pPr>
        <w:pStyle w:val="2"/>
        <w:spacing w:before="2" w:line="317" w:lineRule="auto"/>
        <w:ind w:left="24" w:right="110" w:firstLine="419"/>
      </w:pPr>
      <w:r>
        <w:rPr>
          <w:rFonts w:ascii="Times New Roman" w:hAnsi="Times New Roman" w:eastAsia="Times New Roman" w:cs="Times New Roman"/>
          <w:color w:val="000008"/>
          <w:spacing w:val="-9"/>
        </w:rPr>
        <w:t>3</w:t>
      </w:r>
      <w:r>
        <w:rPr>
          <w:color w:val="000008"/>
          <w:spacing w:val="-9"/>
        </w:rPr>
        <w:t>、供应商在接到采购人通知</w:t>
      </w:r>
      <w:r>
        <w:rPr>
          <w:rFonts w:ascii="Times New Roman" w:hAnsi="Times New Roman" w:eastAsia="Times New Roman" w:cs="Times New Roman"/>
          <w:color w:val="000008"/>
          <w:spacing w:val="-9"/>
        </w:rPr>
        <w:t xml:space="preserve">2 </w:t>
      </w:r>
      <w:r>
        <w:rPr>
          <w:color w:val="000008"/>
          <w:spacing w:val="-9"/>
        </w:rPr>
        <w:t>天内必须组织人</w:t>
      </w:r>
      <w:r>
        <w:rPr>
          <w:color w:val="000008"/>
          <w:spacing w:val="-10"/>
        </w:rPr>
        <w:t>员进场，因供应商原因延误进场时间采</w:t>
      </w:r>
      <w:r>
        <w:rPr>
          <w:color w:val="000008"/>
          <w:spacing w:val="-4"/>
          <w:w w:val="97"/>
        </w:rPr>
        <w:t>购人有权按工程管理类似违约处罚规定进行处理。</w:t>
      </w:r>
    </w:p>
    <w:p w14:paraId="0F88A24B">
      <w:pPr>
        <w:pStyle w:val="2"/>
        <w:spacing w:before="1" w:line="207" w:lineRule="auto"/>
        <w:ind w:left="438"/>
      </w:pPr>
      <w:r>
        <w:rPr>
          <w:rFonts w:ascii="Times New Roman" w:hAnsi="Times New Roman" w:eastAsia="Times New Roman" w:cs="Times New Roman"/>
          <w:color w:val="000008"/>
          <w:spacing w:val="-10"/>
          <w:w w:val="99"/>
        </w:rPr>
        <w:t>4</w:t>
      </w:r>
      <w:r>
        <w:rPr>
          <w:color w:val="000008"/>
          <w:spacing w:val="-10"/>
          <w:w w:val="99"/>
        </w:rPr>
        <w:t>、本次检测费用为包干价，不得因增加工作量而增加检测费用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10"/>
          <w:w w:val="99"/>
        </w:rPr>
        <w:t>。</w:t>
      </w:r>
    </w:p>
    <w:sectPr>
      <w:pgSz w:w="11900" w:h="16820"/>
      <w:pgMar w:top="1429" w:right="173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9B4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441</Words>
  <Characters>443</Characters>
  <TotalTime>0</TotalTime>
  <ScaleCrop>false</ScaleCrop>
  <LinksUpToDate>false</LinksUpToDate>
  <CharactersWithSpaces>446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2026-07-13T06:12:07Z</dcterms:created>
  <dc:creator>AQLY</dc:creator>
  <cp:lastModifiedBy>方武</cp:lastModifiedBy>
  <dcterms:modified xsi:type="dcterms:W3CDTF">2026-07-13T06:12:19Z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2026-07-13T12:06:55Z</vt:filetime>
  </property>
  <property fmtid="{D5CDD505-2E9C-101B-9397-08002B2CF9AE}" pid="4" name="KSOTemplateDocerSaveRecord">
    <vt:lpwstr>eyJoZGlkIjoiZTY2ZmMwNjI0MmNmMzEzOWY0MGQ2MTZhNmRkMGRjZDQiLCJ1c2VySWQiOiI3NzExODI5MzYifQ==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2EC86EFBBBFA4F8993AB9352AF2EB06B_12</vt:lpwstr>
  </property>
</Properties>
</file>