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A84C6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bookmarkStart w:id="0" w:name="_Toc35393797"/>
      <w:bookmarkStart w:id="1" w:name="_Toc28359011"/>
      <w:r>
        <w:rPr>
          <w:rFonts w:hint="eastAsia" w:ascii="宋体" w:hAnsi="宋体" w:eastAsia="宋体" w:cs="宋体"/>
          <w:b/>
          <w:bCs/>
          <w:sz w:val="28"/>
          <w:szCs w:val="28"/>
        </w:rPr>
        <w:t>安庆市第六人民医院电力运维服务采购项目竞争性谈判公告</w:t>
      </w:r>
      <w:bookmarkEnd w:id="0"/>
      <w:bookmarkEnd w:id="1"/>
    </w:p>
    <w:p w14:paraId="020F0A4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项目概况</w:t>
      </w:r>
    </w:p>
    <w:p w14:paraId="4504B4D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安庆市第六人民医院电力运维服务采购项目</w:t>
      </w:r>
      <w:r>
        <w:rPr>
          <w:rFonts w:hint="eastAsia" w:ascii="宋体" w:hAnsi="宋体" w:eastAsia="宋体" w:cs="宋体"/>
          <w:sz w:val="24"/>
          <w:szCs w:val="24"/>
        </w:rPr>
        <w:t>的供应商应在</w:t>
      </w:r>
      <w:r>
        <w:rPr>
          <w:rFonts w:hint="eastAsia" w:ascii="宋体" w:hAnsi="宋体" w:eastAsia="宋体" w:cs="宋体"/>
          <w:sz w:val="24"/>
          <w:szCs w:val="24"/>
          <w:u w:val="single"/>
        </w:rPr>
        <w:t>安徽箭森工程咨询有限公司</w:t>
      </w:r>
      <w:r>
        <w:rPr>
          <w:rFonts w:hint="eastAsia" w:ascii="宋体" w:hAnsi="宋体" w:eastAsia="宋体" w:cs="宋体"/>
          <w:sz w:val="24"/>
          <w:szCs w:val="24"/>
        </w:rPr>
        <w:t>获取采购文件，并于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>2025年5月14日1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u w:val="single"/>
        </w:rPr>
        <w:t>点00分</w:t>
      </w:r>
      <w:r>
        <w:rPr>
          <w:rFonts w:hint="eastAsia" w:ascii="宋体" w:hAnsi="宋体" w:eastAsia="宋体" w:cs="宋体"/>
          <w:bCs/>
          <w:sz w:val="24"/>
          <w:szCs w:val="24"/>
        </w:rPr>
        <w:t>（北京时间）前提交响应文件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41F52F3A">
      <w:pPr>
        <w:pStyle w:val="3"/>
        <w:spacing w:before="0" w:after="0" w:line="360" w:lineRule="auto"/>
        <w:rPr>
          <w:rFonts w:ascii="宋体" w:hAnsi="宋体" w:eastAsia="宋体" w:cs="宋体"/>
          <w:b w:val="0"/>
          <w:sz w:val="24"/>
          <w:szCs w:val="24"/>
        </w:rPr>
      </w:pPr>
      <w:bookmarkStart w:id="2" w:name="_Toc28359089"/>
      <w:bookmarkStart w:id="3" w:name="_Toc35393798"/>
      <w:bookmarkStart w:id="4" w:name="_Toc28359012"/>
      <w:bookmarkStart w:id="5" w:name="_Toc35393629"/>
      <w:r>
        <w:rPr>
          <w:rFonts w:hint="eastAsia" w:ascii="宋体" w:hAnsi="宋体" w:eastAsia="宋体" w:cs="宋体"/>
          <w:b w:val="0"/>
          <w:sz w:val="24"/>
          <w:szCs w:val="24"/>
        </w:rPr>
        <w:t>一、项目基本情况</w:t>
      </w:r>
      <w:bookmarkEnd w:id="2"/>
      <w:bookmarkEnd w:id="3"/>
      <w:bookmarkEnd w:id="4"/>
      <w:bookmarkEnd w:id="5"/>
    </w:p>
    <w:p w14:paraId="28EA2E69">
      <w:pPr>
        <w:pStyle w:val="3"/>
        <w:spacing w:before="0" w:after="0" w:line="360" w:lineRule="auto"/>
        <w:ind w:firstLine="480" w:firstLineChars="200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项目编号：AQLY-2025-04-24-3</w:t>
      </w:r>
    </w:p>
    <w:p w14:paraId="017592B6">
      <w:pPr>
        <w:pStyle w:val="3"/>
        <w:spacing w:before="0" w:after="0" w:line="360" w:lineRule="auto"/>
        <w:ind w:firstLine="480" w:firstLineChars="200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项目名称：</w:t>
      </w:r>
      <w:r>
        <w:rPr>
          <w:rFonts w:hint="eastAsia" w:eastAsia="宋体" w:cs="宋体"/>
          <w:b w:val="0"/>
          <w:bCs w:val="0"/>
          <w:sz w:val="24"/>
          <w:szCs w:val="24"/>
        </w:rPr>
        <w:t>安庆市第六人民医院</w:t>
      </w:r>
      <w:bookmarkStart w:id="32" w:name="_GoBack"/>
      <w:r>
        <w:rPr>
          <w:rFonts w:hint="eastAsia" w:eastAsia="宋体" w:cs="宋体"/>
          <w:b w:val="0"/>
          <w:bCs w:val="0"/>
          <w:sz w:val="24"/>
          <w:szCs w:val="24"/>
        </w:rPr>
        <w:t>电力运维服务采购</w:t>
      </w:r>
      <w:bookmarkEnd w:id="32"/>
      <w:r>
        <w:rPr>
          <w:rFonts w:hint="eastAsia" w:eastAsia="宋体" w:cs="宋体"/>
          <w:b w:val="0"/>
          <w:bCs w:val="0"/>
          <w:sz w:val="24"/>
          <w:szCs w:val="24"/>
        </w:rPr>
        <w:t>项目</w:t>
      </w:r>
    </w:p>
    <w:p w14:paraId="2042FED4">
      <w:pPr>
        <w:pStyle w:val="3"/>
        <w:spacing w:before="0" w:after="0" w:line="360" w:lineRule="auto"/>
        <w:ind w:firstLine="480" w:firstLineChars="200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采购方式：竞争性谈判</w:t>
      </w:r>
    </w:p>
    <w:p w14:paraId="6DAA8D9E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最高限价：8万元/年</w:t>
      </w:r>
    </w:p>
    <w:p w14:paraId="7CC1FABF">
      <w:pPr>
        <w:pStyle w:val="3"/>
        <w:spacing w:before="0" w:after="0" w:line="360" w:lineRule="auto"/>
        <w:ind w:firstLine="480" w:firstLineChars="200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预算金额：8万元/年</w:t>
      </w:r>
    </w:p>
    <w:p w14:paraId="536F68F0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需求：安庆市第六人民医院规划供电量10kV，配电房1座，供电电源两路(华圣路支线005号、东郊变电化厂06线)，负责运维服务范围内电力设备的安全巡视、设备维护、带电检测、预防性试验、设备消缺、故障排查抢修等工作，具体采购内容详见竞争性谈判文件服务需求及质量要求</w:t>
      </w:r>
    </w:p>
    <w:p w14:paraId="447BB68C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合同履行期限：合同签订后一年，考核合格后续签两次。</w:t>
      </w:r>
    </w:p>
    <w:p w14:paraId="28FB7052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本项目不接受联合体。</w:t>
      </w:r>
    </w:p>
    <w:p w14:paraId="5746AA66">
      <w:pPr>
        <w:pStyle w:val="3"/>
        <w:spacing w:before="0" w:after="0" w:line="360" w:lineRule="auto"/>
        <w:rPr>
          <w:rFonts w:ascii="宋体" w:hAnsi="宋体" w:eastAsia="宋体" w:cs="宋体"/>
          <w:b w:val="0"/>
          <w:sz w:val="24"/>
          <w:szCs w:val="24"/>
        </w:rPr>
      </w:pPr>
      <w:bookmarkStart w:id="6" w:name="_Toc28359090"/>
      <w:bookmarkStart w:id="7" w:name="_Toc35393799"/>
      <w:bookmarkStart w:id="8" w:name="_Toc35393630"/>
      <w:bookmarkStart w:id="9" w:name="_Toc28359013"/>
      <w:r>
        <w:rPr>
          <w:rFonts w:hint="eastAsia" w:ascii="宋体" w:hAnsi="宋体" w:eastAsia="宋体" w:cs="宋体"/>
          <w:b w:val="0"/>
          <w:sz w:val="24"/>
          <w:szCs w:val="24"/>
        </w:rPr>
        <w:t>二、申请人的资格要求：</w:t>
      </w:r>
      <w:bookmarkEnd w:id="6"/>
      <w:bookmarkEnd w:id="7"/>
      <w:bookmarkEnd w:id="8"/>
      <w:bookmarkEnd w:id="9"/>
    </w:p>
    <w:p w14:paraId="1C582205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1.满足《中华人民共和国政府采购法》第二十二条规定；</w:t>
      </w:r>
    </w:p>
    <w:p w14:paraId="40D57C34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bookmarkStart w:id="10" w:name="_Toc28359014"/>
      <w:bookmarkStart w:id="11" w:name="_Toc28359091"/>
      <w:r>
        <w:rPr>
          <w:rFonts w:hint="eastAsia" w:ascii="宋体" w:hAnsi="宋体" w:eastAsia="宋体" w:cs="宋体"/>
          <w:sz w:val="24"/>
          <w:szCs w:val="24"/>
        </w:rPr>
        <w:t>2.落实政府采购政策需满足的资格要求：/；</w:t>
      </w:r>
    </w:p>
    <w:p w14:paraId="34B8F8EC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3.本项目的特定资格要求：供应商须同时具有电力工程施工总承包三级及以上资质及承装(修、试)电力设施许可证五级以上资质。</w:t>
      </w:r>
    </w:p>
    <w:p w14:paraId="0BB902F1">
      <w:pPr>
        <w:pStyle w:val="3"/>
        <w:spacing w:before="0" w:after="0" w:line="360" w:lineRule="auto"/>
        <w:rPr>
          <w:rFonts w:ascii="宋体" w:hAnsi="宋体" w:eastAsia="宋体" w:cs="宋体"/>
          <w:b w:val="0"/>
          <w:sz w:val="24"/>
          <w:szCs w:val="24"/>
        </w:rPr>
      </w:pPr>
      <w:bookmarkStart w:id="12" w:name="_Toc35393631"/>
      <w:bookmarkStart w:id="13" w:name="_Toc35393800"/>
      <w:r>
        <w:rPr>
          <w:rFonts w:hint="eastAsia" w:ascii="宋体" w:hAnsi="宋体" w:eastAsia="宋体" w:cs="宋体"/>
          <w:b w:val="0"/>
          <w:sz w:val="24"/>
          <w:szCs w:val="24"/>
        </w:rPr>
        <w:t>三、获取采购文件</w:t>
      </w:r>
      <w:bookmarkEnd w:id="10"/>
      <w:bookmarkEnd w:id="11"/>
      <w:bookmarkEnd w:id="12"/>
      <w:bookmarkEnd w:id="13"/>
    </w:p>
    <w:p w14:paraId="2EAD72F0">
      <w:pPr>
        <w:spacing w:line="360" w:lineRule="auto"/>
        <w:ind w:firstLine="5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时间：2025年4月日至2025年4月日，每天上午8:30至11:30，下午14:00至17:00（北京时间，法定节假日除外 ）</w:t>
      </w:r>
    </w:p>
    <w:p w14:paraId="0C211943">
      <w:pPr>
        <w:spacing w:line="360" w:lineRule="auto"/>
        <w:ind w:firstLine="540"/>
        <w:rPr>
          <w:rFonts w:ascii="宋体" w:hAnsi="宋体" w:eastAsia="宋体" w:cs="宋体"/>
          <w:color w:val="000000"/>
          <w:sz w:val="24"/>
          <w:u w:val="single"/>
        </w:rPr>
      </w:pPr>
      <w:bookmarkStart w:id="14" w:name="_Toc35393632"/>
      <w:bookmarkStart w:id="15" w:name="_Toc28359092"/>
      <w:bookmarkStart w:id="16" w:name="_Toc35393801"/>
      <w:bookmarkStart w:id="17" w:name="_Toc28359015"/>
      <w:r>
        <w:rPr>
          <w:rFonts w:hint="eastAsia" w:ascii="宋体" w:hAnsi="宋体" w:eastAsia="宋体" w:cs="宋体"/>
          <w:color w:val="000000"/>
          <w:sz w:val="24"/>
        </w:rPr>
        <w:t>地点：安徽箭森工程咨询有限公司（安庆市菱湖南路118号皖源国际大酒店内贵宾楼四楼）</w:t>
      </w:r>
    </w:p>
    <w:p w14:paraId="2417A927">
      <w:pPr>
        <w:widowControl/>
        <w:spacing w:line="360" w:lineRule="auto"/>
        <w:ind w:firstLine="48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方式：持报名资料现场报名</w:t>
      </w:r>
    </w:p>
    <w:p w14:paraId="339F0F07">
      <w:pPr>
        <w:widowControl/>
        <w:spacing w:line="360" w:lineRule="auto"/>
        <w:ind w:firstLine="48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报名资料：</w:t>
      </w:r>
    </w:p>
    <w:p w14:paraId="75523F6E">
      <w:pPr>
        <w:widowControl/>
        <w:spacing w:line="360" w:lineRule="auto"/>
        <w:ind w:firstLine="48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（1）法定代表人（单位负责人）身份证明书及其居民身份证或法定代表人（单位负责人）授权委托书及委托代理人居民身份证；</w:t>
      </w:r>
    </w:p>
    <w:p w14:paraId="6AE31C5B">
      <w:pPr>
        <w:widowControl/>
        <w:spacing w:line="360" w:lineRule="auto"/>
        <w:ind w:firstLine="48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（2）营业执照副本、税务登记证副本（或三证合一营业执照副本）、资质证书副本。</w:t>
      </w:r>
    </w:p>
    <w:p w14:paraId="233024A4">
      <w:pPr>
        <w:widowControl/>
        <w:spacing w:line="360" w:lineRule="auto"/>
        <w:ind w:firstLine="48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以上所有报名资料复印件加盖公章，装订成册，其封面应注明项目名称和响应人名称、地址、电话，并加盖响应人公章。</w:t>
      </w:r>
    </w:p>
    <w:p w14:paraId="6B5D6717">
      <w:pPr>
        <w:widowControl/>
        <w:spacing w:line="360" w:lineRule="auto"/>
        <w:ind w:firstLine="48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竞争性谈判文件及相关资料工本费：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每套人民币 400 元整，竞争性谈判文件售后不退</w:t>
      </w:r>
    </w:p>
    <w:p w14:paraId="3DCF4881">
      <w:pPr>
        <w:pStyle w:val="3"/>
        <w:spacing w:before="0" w:after="0" w:line="360" w:lineRule="auto"/>
        <w:rPr>
          <w:rFonts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四、响应文件提交</w:t>
      </w:r>
      <w:bookmarkEnd w:id="14"/>
      <w:bookmarkEnd w:id="15"/>
      <w:bookmarkEnd w:id="16"/>
      <w:bookmarkEnd w:id="17"/>
    </w:p>
    <w:p w14:paraId="54B37D39"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截止时间：2025年5月14日16点00分</w:t>
      </w:r>
      <w:r>
        <w:rPr>
          <w:rFonts w:hint="eastAsia" w:ascii="宋体" w:hAnsi="宋体" w:eastAsia="宋体" w:cs="宋体"/>
          <w:bCs/>
          <w:sz w:val="24"/>
          <w:szCs w:val="24"/>
        </w:rPr>
        <w:t>（北京时间）</w:t>
      </w:r>
    </w:p>
    <w:p w14:paraId="3CAE5A11"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地点：安徽箭森工程咨询有限公司开标室（安庆市菱湖南路118号皖源国际大酒店内贵宾楼四楼）</w:t>
      </w:r>
    </w:p>
    <w:p w14:paraId="2F6963A5">
      <w:pPr>
        <w:pStyle w:val="3"/>
        <w:spacing w:before="0" w:after="0" w:line="360" w:lineRule="auto"/>
        <w:rPr>
          <w:rFonts w:ascii="宋体" w:hAnsi="宋体" w:eastAsia="宋体" w:cs="宋体"/>
          <w:b w:val="0"/>
          <w:sz w:val="24"/>
          <w:szCs w:val="24"/>
        </w:rPr>
      </w:pPr>
      <w:bookmarkStart w:id="18" w:name="_Toc35393802"/>
      <w:bookmarkStart w:id="19" w:name="_Toc28359093"/>
      <w:bookmarkStart w:id="20" w:name="_Toc35393633"/>
      <w:bookmarkStart w:id="21" w:name="_Toc28359016"/>
      <w:r>
        <w:rPr>
          <w:rFonts w:hint="eastAsia" w:ascii="宋体" w:hAnsi="宋体" w:eastAsia="宋体" w:cs="宋体"/>
          <w:b w:val="0"/>
          <w:sz w:val="24"/>
          <w:szCs w:val="24"/>
        </w:rPr>
        <w:t>五、开启</w:t>
      </w:r>
      <w:bookmarkEnd w:id="18"/>
      <w:bookmarkEnd w:id="19"/>
      <w:bookmarkEnd w:id="20"/>
      <w:bookmarkEnd w:id="21"/>
    </w:p>
    <w:p w14:paraId="53495B3E"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时间：2025年5月14日16点00分</w:t>
      </w:r>
      <w:r>
        <w:rPr>
          <w:rFonts w:hint="eastAsia" w:ascii="宋体" w:hAnsi="宋体" w:eastAsia="宋体" w:cs="宋体"/>
          <w:bCs/>
          <w:sz w:val="24"/>
          <w:szCs w:val="24"/>
        </w:rPr>
        <w:t>（北京时间）</w:t>
      </w:r>
    </w:p>
    <w:p w14:paraId="372FD731"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地点：安徽箭森工程咨询有限公司开标室（安庆市菱湖南路118号皖源国际大酒店内贵宾楼四楼）</w:t>
      </w:r>
    </w:p>
    <w:p w14:paraId="3654E3B2">
      <w:pPr>
        <w:pStyle w:val="3"/>
        <w:spacing w:before="0" w:after="0" w:line="360" w:lineRule="auto"/>
        <w:rPr>
          <w:rFonts w:ascii="宋体" w:hAnsi="宋体" w:eastAsia="宋体" w:cs="宋体"/>
          <w:b w:val="0"/>
          <w:sz w:val="24"/>
          <w:szCs w:val="24"/>
        </w:rPr>
      </w:pPr>
      <w:bookmarkStart w:id="22" w:name="_Toc28359094"/>
      <w:bookmarkStart w:id="23" w:name="_Toc28359017"/>
      <w:bookmarkStart w:id="24" w:name="_Toc35393634"/>
      <w:bookmarkStart w:id="25" w:name="_Toc35393803"/>
      <w:r>
        <w:rPr>
          <w:rFonts w:hint="eastAsia" w:ascii="宋体" w:hAnsi="宋体" w:eastAsia="宋体" w:cs="宋体"/>
          <w:b w:val="0"/>
          <w:sz w:val="24"/>
          <w:szCs w:val="24"/>
        </w:rPr>
        <w:t>六、公告期限</w:t>
      </w:r>
      <w:bookmarkEnd w:id="22"/>
      <w:bookmarkEnd w:id="23"/>
      <w:bookmarkEnd w:id="24"/>
      <w:bookmarkEnd w:id="25"/>
    </w:p>
    <w:p w14:paraId="0FB01805"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自本公告发布之日起3个工作日。</w:t>
      </w:r>
    </w:p>
    <w:p w14:paraId="4B8BDD8A">
      <w:pPr>
        <w:pStyle w:val="3"/>
        <w:spacing w:before="0" w:after="0" w:line="360" w:lineRule="auto"/>
        <w:rPr>
          <w:rFonts w:ascii="宋体" w:hAnsi="宋体" w:eastAsia="宋体" w:cs="宋体"/>
          <w:b w:val="0"/>
          <w:sz w:val="24"/>
          <w:szCs w:val="24"/>
        </w:rPr>
      </w:pPr>
      <w:bookmarkStart w:id="26" w:name="_Toc35393804"/>
      <w:bookmarkStart w:id="27" w:name="_Toc35393635"/>
      <w:r>
        <w:rPr>
          <w:rFonts w:hint="eastAsia" w:ascii="宋体" w:hAnsi="宋体" w:eastAsia="宋体" w:cs="宋体"/>
          <w:b w:val="0"/>
          <w:sz w:val="24"/>
          <w:szCs w:val="24"/>
        </w:rPr>
        <w:t>七、其他补充事宜</w:t>
      </w:r>
      <w:bookmarkEnd w:id="26"/>
      <w:bookmarkEnd w:id="27"/>
    </w:p>
    <w:p w14:paraId="5462D559">
      <w:pPr>
        <w:widowControl/>
        <w:spacing w:line="360" w:lineRule="auto"/>
        <w:ind w:firstLine="48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供应商的联系人电话（手机）、电子邮箱等通讯方式在谈判过程中必须保持畅通，否则因上述原因造成的后果，责任自负；</w:t>
      </w:r>
    </w:p>
    <w:p w14:paraId="7BA0789D">
      <w:pPr>
        <w:pStyle w:val="3"/>
        <w:spacing w:before="0" w:after="0" w:line="360" w:lineRule="auto"/>
        <w:rPr>
          <w:rFonts w:ascii="宋体" w:hAnsi="宋体" w:eastAsia="宋体" w:cs="宋体"/>
          <w:b w:val="0"/>
          <w:sz w:val="24"/>
          <w:szCs w:val="24"/>
        </w:rPr>
      </w:pPr>
      <w:bookmarkStart w:id="28" w:name="_Toc28359018"/>
      <w:bookmarkStart w:id="29" w:name="_Toc35393805"/>
      <w:bookmarkStart w:id="30" w:name="_Toc28359095"/>
      <w:bookmarkStart w:id="31" w:name="_Toc35393636"/>
      <w:r>
        <w:rPr>
          <w:rFonts w:hint="eastAsia" w:ascii="宋体" w:hAnsi="宋体" w:eastAsia="宋体" w:cs="宋体"/>
          <w:b w:val="0"/>
          <w:sz w:val="24"/>
          <w:szCs w:val="24"/>
        </w:rPr>
        <w:t>八、凡对本次采购提出询问，请按以下方式联系。</w:t>
      </w:r>
      <w:bookmarkEnd w:id="28"/>
      <w:bookmarkEnd w:id="29"/>
      <w:bookmarkEnd w:id="30"/>
      <w:bookmarkEnd w:id="31"/>
    </w:p>
    <w:p w14:paraId="309F1115">
      <w:pPr>
        <w:pStyle w:val="23"/>
        <w:spacing w:line="360" w:lineRule="auto"/>
        <w:ind w:firstLine="480" w:firstLineChars="200"/>
        <w:jc w:val="both"/>
        <w:rPr>
          <w:rFonts w:hAnsi="宋体" w:cs="宋体"/>
          <w:szCs w:val="24"/>
        </w:rPr>
      </w:pPr>
      <w:r>
        <w:rPr>
          <w:rFonts w:hint="eastAsia" w:hAnsi="宋体" w:cs="宋体"/>
          <w:szCs w:val="24"/>
        </w:rPr>
        <w:t>1.采购人信息</w:t>
      </w:r>
    </w:p>
    <w:p w14:paraId="167DB96A">
      <w:pPr>
        <w:pStyle w:val="23"/>
        <w:spacing w:line="360" w:lineRule="auto"/>
        <w:ind w:firstLine="480" w:firstLineChars="200"/>
        <w:jc w:val="both"/>
        <w:rPr>
          <w:rFonts w:hAnsi="宋体" w:cs="宋体"/>
          <w:szCs w:val="24"/>
        </w:rPr>
      </w:pPr>
      <w:r>
        <w:rPr>
          <w:rFonts w:hint="eastAsia" w:hAnsi="宋体" w:cs="宋体"/>
          <w:szCs w:val="24"/>
        </w:rPr>
        <w:t>名  称：安庆市第六人民医院</w:t>
      </w:r>
    </w:p>
    <w:p w14:paraId="61442B39">
      <w:pPr>
        <w:pStyle w:val="23"/>
        <w:spacing w:line="360" w:lineRule="auto"/>
        <w:ind w:firstLine="480" w:firstLineChars="200"/>
        <w:jc w:val="both"/>
        <w:rPr>
          <w:rFonts w:hAnsi="宋体" w:cs="宋体"/>
          <w:szCs w:val="24"/>
        </w:rPr>
      </w:pPr>
      <w:r>
        <w:rPr>
          <w:rFonts w:hint="eastAsia" w:hAnsi="宋体" w:cs="宋体"/>
          <w:szCs w:val="24"/>
        </w:rPr>
        <w:t>地  址：安庆市华圣路22号</w:t>
      </w:r>
    </w:p>
    <w:p w14:paraId="5A34B607">
      <w:pPr>
        <w:pStyle w:val="23"/>
        <w:spacing w:line="360" w:lineRule="auto"/>
        <w:ind w:firstLine="480" w:firstLineChars="200"/>
        <w:jc w:val="both"/>
        <w:rPr>
          <w:rFonts w:hAnsi="宋体" w:cs="宋体"/>
          <w:szCs w:val="24"/>
        </w:rPr>
      </w:pPr>
      <w:r>
        <w:rPr>
          <w:rFonts w:hint="eastAsia" w:hAnsi="宋体" w:cs="宋体"/>
          <w:szCs w:val="24"/>
        </w:rPr>
        <w:t>联系人：谢先生</w:t>
      </w:r>
    </w:p>
    <w:p w14:paraId="318AC247">
      <w:pPr>
        <w:pStyle w:val="23"/>
        <w:spacing w:line="360" w:lineRule="auto"/>
        <w:ind w:firstLine="480" w:firstLineChars="200"/>
        <w:jc w:val="both"/>
        <w:rPr>
          <w:rFonts w:hAnsi="宋体" w:cs="宋体"/>
          <w:szCs w:val="24"/>
        </w:rPr>
      </w:pPr>
      <w:r>
        <w:rPr>
          <w:rFonts w:hint="eastAsia" w:hAnsi="宋体" w:cs="宋体"/>
          <w:szCs w:val="24"/>
        </w:rPr>
        <w:t>电  话：13855661860</w:t>
      </w:r>
    </w:p>
    <w:p w14:paraId="7925196F">
      <w:pPr>
        <w:pStyle w:val="23"/>
        <w:spacing w:line="360" w:lineRule="auto"/>
        <w:ind w:firstLine="480" w:firstLineChars="200"/>
        <w:jc w:val="both"/>
        <w:rPr>
          <w:rFonts w:hAnsi="宋体" w:cs="宋体"/>
          <w:szCs w:val="24"/>
        </w:rPr>
      </w:pPr>
      <w:r>
        <w:rPr>
          <w:rFonts w:hint="eastAsia" w:hAnsi="宋体" w:cs="宋体"/>
          <w:szCs w:val="24"/>
        </w:rPr>
        <w:t>2.采购代理机构</w:t>
      </w:r>
    </w:p>
    <w:p w14:paraId="424F0C23">
      <w:pPr>
        <w:pStyle w:val="23"/>
        <w:spacing w:line="360" w:lineRule="auto"/>
        <w:ind w:firstLine="480" w:firstLineChars="200"/>
        <w:jc w:val="both"/>
        <w:rPr>
          <w:rFonts w:hAnsi="宋体" w:cs="宋体"/>
          <w:szCs w:val="24"/>
        </w:rPr>
      </w:pPr>
      <w:r>
        <w:rPr>
          <w:rFonts w:hint="eastAsia" w:hAnsi="宋体" w:cs="宋体"/>
          <w:szCs w:val="24"/>
        </w:rPr>
        <w:t>名  称：安徽箭森工程咨询有限公司</w:t>
      </w:r>
    </w:p>
    <w:p w14:paraId="2CBA4614">
      <w:pPr>
        <w:pStyle w:val="23"/>
        <w:spacing w:line="360" w:lineRule="auto"/>
        <w:ind w:firstLine="480" w:firstLineChars="200"/>
        <w:jc w:val="both"/>
        <w:rPr>
          <w:rFonts w:hAnsi="宋体" w:cs="宋体"/>
          <w:szCs w:val="24"/>
        </w:rPr>
      </w:pPr>
      <w:r>
        <w:rPr>
          <w:rFonts w:hint="eastAsia" w:hAnsi="宋体" w:cs="宋体"/>
          <w:szCs w:val="24"/>
        </w:rPr>
        <w:t>地  址：安庆市菱湖南路118号皖源国际大酒店内贵宾楼四楼</w:t>
      </w:r>
    </w:p>
    <w:p w14:paraId="46954178">
      <w:pPr>
        <w:pStyle w:val="23"/>
        <w:spacing w:line="360" w:lineRule="auto"/>
        <w:ind w:firstLine="480" w:firstLineChars="200"/>
        <w:jc w:val="both"/>
        <w:rPr>
          <w:rFonts w:hAnsi="宋体" w:cs="宋体"/>
          <w:szCs w:val="24"/>
        </w:rPr>
      </w:pPr>
      <w:r>
        <w:rPr>
          <w:rFonts w:hint="eastAsia" w:hAnsi="宋体" w:cs="宋体"/>
          <w:szCs w:val="24"/>
        </w:rPr>
        <w:t>联系人：周芳</w:t>
      </w:r>
    </w:p>
    <w:p w14:paraId="1480576E">
      <w:pPr>
        <w:pStyle w:val="23"/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hAnsi="宋体" w:cs="宋体"/>
          <w:szCs w:val="24"/>
        </w:rPr>
        <w:t>电  话：0556-8701712　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仿宋_GB2312">
    <w:altName w:val="@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9CE2D">
    <w:pPr>
      <w:pStyle w:val="13"/>
      <w:rPr>
        <w:rFonts w:asciiTheme="minorEastAsia" w:hAnsiTheme="minorEastAsia" w:eastAsiaTheme="minorEastAsia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11BF0A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11BF0A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08318">
    <w:pPr>
      <w:pStyle w:val="14"/>
      <w:jc w:val="left"/>
      <w:rPr>
        <w:rFonts w:asciiTheme="minorEastAsia" w:hAnsiTheme="minorEastAsia" w:eastAsia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jYTVmNmNmMDQzNzYxOWE0NDM1NTk2M2JmZDMxNDUifQ=="/>
    <w:docVar w:name="KSO_WPS_MARK_KEY" w:val="4a45ab40-5b30-47ee-a78d-4776a2823ef0"/>
  </w:docVars>
  <w:rsids>
    <w:rsidRoot w:val="00AC4481"/>
    <w:rsid w:val="00082A46"/>
    <w:rsid w:val="001E1983"/>
    <w:rsid w:val="002D2AB4"/>
    <w:rsid w:val="00380ADF"/>
    <w:rsid w:val="00491CF0"/>
    <w:rsid w:val="00623F03"/>
    <w:rsid w:val="00624DB6"/>
    <w:rsid w:val="007306BC"/>
    <w:rsid w:val="00735923"/>
    <w:rsid w:val="00814689"/>
    <w:rsid w:val="00900F24"/>
    <w:rsid w:val="009D12BC"/>
    <w:rsid w:val="009E1C45"/>
    <w:rsid w:val="009F7825"/>
    <w:rsid w:val="00AC4481"/>
    <w:rsid w:val="00CD3825"/>
    <w:rsid w:val="00E20721"/>
    <w:rsid w:val="00F3448B"/>
    <w:rsid w:val="00FA04B1"/>
    <w:rsid w:val="01BE1A1A"/>
    <w:rsid w:val="01C65BC2"/>
    <w:rsid w:val="04BB2BD5"/>
    <w:rsid w:val="051D553B"/>
    <w:rsid w:val="053C1368"/>
    <w:rsid w:val="05493AC0"/>
    <w:rsid w:val="0588202D"/>
    <w:rsid w:val="08D46446"/>
    <w:rsid w:val="092E1CF8"/>
    <w:rsid w:val="0C9B54A4"/>
    <w:rsid w:val="0C9E15FB"/>
    <w:rsid w:val="0E01406D"/>
    <w:rsid w:val="0FE760C4"/>
    <w:rsid w:val="100763CA"/>
    <w:rsid w:val="103017E1"/>
    <w:rsid w:val="13B2765F"/>
    <w:rsid w:val="13BB11C7"/>
    <w:rsid w:val="151E7C1B"/>
    <w:rsid w:val="19647F42"/>
    <w:rsid w:val="1B676F82"/>
    <w:rsid w:val="1BBC6F25"/>
    <w:rsid w:val="1C1206E1"/>
    <w:rsid w:val="1F874AC5"/>
    <w:rsid w:val="1FD565B9"/>
    <w:rsid w:val="216A2D02"/>
    <w:rsid w:val="225362A6"/>
    <w:rsid w:val="22D84291"/>
    <w:rsid w:val="2374024F"/>
    <w:rsid w:val="23BA756A"/>
    <w:rsid w:val="25EC698F"/>
    <w:rsid w:val="266F60A8"/>
    <w:rsid w:val="29D76730"/>
    <w:rsid w:val="2BC716AB"/>
    <w:rsid w:val="2DFB722A"/>
    <w:rsid w:val="2EB5074D"/>
    <w:rsid w:val="2F647967"/>
    <w:rsid w:val="33B84876"/>
    <w:rsid w:val="362D602F"/>
    <w:rsid w:val="36B5083C"/>
    <w:rsid w:val="38023D7A"/>
    <w:rsid w:val="38236898"/>
    <w:rsid w:val="3A6C704C"/>
    <w:rsid w:val="3AF30ADD"/>
    <w:rsid w:val="3C4217D6"/>
    <w:rsid w:val="3C806A23"/>
    <w:rsid w:val="3DD3049C"/>
    <w:rsid w:val="3E0858C1"/>
    <w:rsid w:val="3EF83AEE"/>
    <w:rsid w:val="41DF30A6"/>
    <w:rsid w:val="46E24E21"/>
    <w:rsid w:val="47155573"/>
    <w:rsid w:val="4733009B"/>
    <w:rsid w:val="47B72984"/>
    <w:rsid w:val="48152B75"/>
    <w:rsid w:val="4A4F05A7"/>
    <w:rsid w:val="4C97358B"/>
    <w:rsid w:val="4D8B7271"/>
    <w:rsid w:val="4F4E164A"/>
    <w:rsid w:val="4F726768"/>
    <w:rsid w:val="520D0D06"/>
    <w:rsid w:val="528C19BA"/>
    <w:rsid w:val="535605B7"/>
    <w:rsid w:val="56956D89"/>
    <w:rsid w:val="57E2776B"/>
    <w:rsid w:val="585D4B06"/>
    <w:rsid w:val="5A6F41D6"/>
    <w:rsid w:val="5C9A1AC5"/>
    <w:rsid w:val="5CF56F3C"/>
    <w:rsid w:val="5E192D5D"/>
    <w:rsid w:val="5E4374EB"/>
    <w:rsid w:val="5EDB2B44"/>
    <w:rsid w:val="5F59405B"/>
    <w:rsid w:val="601B366F"/>
    <w:rsid w:val="60BE74F3"/>
    <w:rsid w:val="633B49C5"/>
    <w:rsid w:val="641B0F4D"/>
    <w:rsid w:val="64F54B95"/>
    <w:rsid w:val="65135A3B"/>
    <w:rsid w:val="66BC16DF"/>
    <w:rsid w:val="694A43FB"/>
    <w:rsid w:val="69E563C8"/>
    <w:rsid w:val="6D2277DE"/>
    <w:rsid w:val="6E600670"/>
    <w:rsid w:val="6EB92AF8"/>
    <w:rsid w:val="70A43B43"/>
    <w:rsid w:val="7103456C"/>
    <w:rsid w:val="721E7C61"/>
    <w:rsid w:val="74000C22"/>
    <w:rsid w:val="74270879"/>
    <w:rsid w:val="769449CE"/>
    <w:rsid w:val="7791130C"/>
    <w:rsid w:val="77D377BB"/>
    <w:rsid w:val="79056526"/>
    <w:rsid w:val="79400F1B"/>
    <w:rsid w:val="79A214B0"/>
    <w:rsid w:val="79C313D9"/>
    <w:rsid w:val="7DD6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qFormat/>
    <w:uiPriority w:val="0"/>
    <w:pPr>
      <w:ind w:left="200" w:leftChars="200"/>
    </w:pPr>
    <w:rPr>
      <w:szCs w:val="24"/>
    </w:rPr>
  </w:style>
  <w:style w:type="paragraph" w:styleId="6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7">
    <w:name w:val="annotation text"/>
    <w:basedOn w:val="1"/>
    <w:autoRedefine/>
    <w:qFormat/>
    <w:uiPriority w:val="0"/>
    <w:pPr>
      <w:jc w:val="left"/>
    </w:pPr>
    <w:rPr>
      <w:rFonts w:ascii="仿宋_GB2312" w:eastAsia="仿宋_GB2312"/>
      <w:sz w:val="32"/>
      <w:szCs w:val="32"/>
    </w:rPr>
  </w:style>
  <w:style w:type="paragraph" w:styleId="8">
    <w:name w:val="Body Text"/>
    <w:basedOn w:val="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9">
    <w:name w:val="Body Text Indent"/>
    <w:basedOn w:val="1"/>
    <w:next w:val="10"/>
    <w:autoRedefine/>
    <w:qFormat/>
    <w:uiPriority w:val="0"/>
    <w:pPr>
      <w:spacing w:after="120"/>
      <w:ind w:left="420" w:leftChars="200"/>
    </w:pPr>
  </w:style>
  <w:style w:type="paragraph" w:styleId="10">
    <w:name w:val="envelope return"/>
    <w:basedOn w:val="1"/>
    <w:qFormat/>
    <w:uiPriority w:val="0"/>
    <w:pPr>
      <w:snapToGrid w:val="0"/>
      <w:spacing w:line="360" w:lineRule="auto"/>
    </w:pPr>
    <w:rPr>
      <w:rFonts w:ascii="Arial" w:hAnsi="Arial" w:cs="Arial"/>
      <w:sz w:val="24"/>
      <w:szCs w:val="24"/>
    </w:rPr>
  </w:style>
  <w:style w:type="paragraph" w:styleId="11">
    <w:name w:val="Plain Text"/>
    <w:basedOn w:val="1"/>
    <w:qFormat/>
    <w:uiPriority w:val="99"/>
    <w:rPr>
      <w:rFonts w:ascii="宋体" w:hAnsi="Courier New" w:eastAsiaTheme="minorEastAsia" w:cstheme="minorBidi"/>
      <w:szCs w:val="22"/>
    </w:rPr>
  </w:style>
  <w:style w:type="paragraph" w:styleId="12">
    <w:name w:val="Date"/>
    <w:basedOn w:val="1"/>
    <w:next w:val="1"/>
    <w:qFormat/>
    <w:uiPriority w:val="0"/>
    <w:rPr>
      <w:rFonts w:ascii="Arial" w:hAnsi="Arial" w:eastAsia="宋体" w:cs="Arial"/>
      <w:b/>
      <w:sz w:val="28"/>
    </w:rPr>
  </w:style>
  <w:style w:type="paragraph" w:styleId="13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basedOn w:val="8"/>
    <w:autoRedefine/>
    <w:qFormat/>
    <w:uiPriority w:val="0"/>
    <w:pPr>
      <w:ind w:firstLine="420" w:firstLineChars="100"/>
    </w:pPr>
  </w:style>
  <w:style w:type="paragraph" w:styleId="17">
    <w:name w:val="Body Text First Indent 2"/>
    <w:basedOn w:val="9"/>
    <w:autoRedefine/>
    <w:unhideWhenUsed/>
    <w:qFormat/>
    <w:uiPriority w:val="99"/>
    <w:pPr>
      <w:ind w:firstLine="420" w:firstLineChars="200"/>
    </w:pPr>
    <w:rPr>
      <w:rFonts w:ascii="Calibri" w:hAnsi="Calibri"/>
      <w:szCs w:val="22"/>
    </w:rPr>
  </w:style>
  <w:style w:type="table" w:styleId="19">
    <w:name w:val="Table Grid"/>
    <w:basedOn w:val="18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模板普通正文"/>
    <w:autoRedefine/>
    <w:qFormat/>
    <w:uiPriority w:val="0"/>
    <w:pPr>
      <w:widowControl w:val="0"/>
      <w:spacing w:beforeLines="50" w:after="10"/>
      <w:ind w:firstLine="490" w:firstLineChars="175"/>
    </w:pPr>
    <w:rPr>
      <w:rFonts w:ascii="Calibri" w:hAnsi="Calibri" w:eastAsia="宋体" w:cs="Times New Roman"/>
      <w:kern w:val="2"/>
      <w:szCs w:val="22"/>
      <w:lang w:val="en-US" w:eastAsia="zh-CN" w:bidi="ar-SA"/>
    </w:rPr>
  </w:style>
  <w:style w:type="paragraph" w:customStyle="1" w:styleId="2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kern w:val="2"/>
      <w:sz w:val="24"/>
      <w:szCs w:val="22"/>
      <w:lang w:val="en-US" w:eastAsia="zh-CN" w:bidi="ar-SA"/>
    </w:rPr>
  </w:style>
  <w:style w:type="character" w:customStyle="1" w:styleId="24">
    <w:name w:val="页眉 字符"/>
    <w:basedOn w:val="20"/>
    <w:link w:val="14"/>
    <w:autoRedefine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autoRedefine/>
    <w:qFormat/>
    <w:uiPriority w:val="99"/>
    <w:rPr>
      <w:sz w:val="18"/>
      <w:szCs w:val="18"/>
    </w:rPr>
  </w:style>
  <w:style w:type="character" w:customStyle="1" w:styleId="26">
    <w:name w:val="UserStyle_1"/>
    <w:autoRedefine/>
    <w:semiHidden/>
    <w:qFormat/>
    <w:uiPriority w:val="0"/>
  </w:style>
  <w:style w:type="character" w:customStyle="1" w:styleId="27">
    <w:name w:val="UserStyle_7"/>
    <w:autoRedefine/>
    <w:qFormat/>
    <w:uiPriority w:val="0"/>
  </w:style>
  <w:style w:type="character" w:customStyle="1" w:styleId="28">
    <w:name w:val="NormalCharacter"/>
    <w:autoRedefine/>
    <w:semiHidden/>
    <w:qFormat/>
    <w:uiPriority w:val="0"/>
  </w:style>
  <w:style w:type="paragraph" w:customStyle="1" w:styleId="29">
    <w:name w:val="UserStyle_23"/>
    <w:basedOn w:val="1"/>
    <w:autoRedefine/>
    <w:qFormat/>
    <w:uiPriority w:val="0"/>
    <w:pPr>
      <w:widowControl/>
      <w:snapToGrid w:val="0"/>
      <w:jc w:val="left"/>
      <w:textAlignment w:val="baseline"/>
    </w:pPr>
    <w:rPr>
      <w:rFonts w:ascii="Arial" w:hAnsi="Arial" w:eastAsia="Arial"/>
      <w:color w:val="000000"/>
      <w:kern w:val="0"/>
      <w:szCs w:val="21"/>
    </w:rPr>
  </w:style>
  <w:style w:type="paragraph" w:customStyle="1" w:styleId="30">
    <w:name w:val="List Paragraph"/>
    <w:basedOn w:val="1"/>
    <w:qFormat/>
    <w:uiPriority w:val="99"/>
    <w:pPr>
      <w:spacing w:before="23"/>
      <w:ind w:left="1040" w:firstLine="420"/>
    </w:pPr>
  </w:style>
  <w:style w:type="paragraph" w:customStyle="1" w:styleId="31">
    <w:name w:val="默认段落字体 Para Char"/>
    <w:basedOn w:val="1"/>
    <w:qFormat/>
    <w:uiPriority w:val="0"/>
    <w:pPr>
      <w:adjustRightInd w:val="0"/>
      <w:spacing w:line="360" w:lineRule="auto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32">
    <w:name w:val="正文缩进HS-正文1"/>
    <w:basedOn w:val="1"/>
    <w:qFormat/>
    <w:uiPriority w:val="0"/>
    <w:pPr>
      <w:adjustRightInd w:val="0"/>
      <w:spacing w:line="480" w:lineRule="exact"/>
      <w:jc w:val="center"/>
    </w:pPr>
    <w:rPr>
      <w:rFonts w:ascii="宋体" w:hAnsi="Times New Roman" w:eastAsia="宋体" w:cs="Times New Roman"/>
      <w:kern w:val="0"/>
      <w:sz w:val="24"/>
    </w:rPr>
  </w:style>
  <w:style w:type="paragraph" w:customStyle="1" w:styleId="33">
    <w:name w:val="无间隔1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4"/>
      <w:szCs w:val="22"/>
      <w:lang w:val="en-US" w:eastAsia="zh-CN" w:bidi="ar-SA"/>
    </w:rPr>
  </w:style>
  <w:style w:type="paragraph" w:customStyle="1" w:styleId="34">
    <w:name w:val="Char Char Char Char Char Char Char1 Char"/>
    <w:basedOn w:val="1"/>
    <w:autoRedefine/>
    <w:qFormat/>
    <w:uiPriority w:val="0"/>
    <w:rPr>
      <w:rFonts w:ascii="Arial" w:hAnsi="Arial" w:eastAsia="宋体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1427</Words>
  <Characters>1471</Characters>
  <Lines>4</Lines>
  <Paragraphs>1</Paragraphs>
  <TotalTime>0</TotalTime>
  <ScaleCrop>false</ScaleCrop>
  <LinksUpToDate>false</LinksUpToDate>
  <CharactersWithSpaces>1473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2020-07-21T00:32:00Z</dcterms:created>
  <dc:creator>Administrator</dc:creator>
  <cp:lastModifiedBy>王宝宜</cp:lastModifiedBy>
  <cp:lastPrinted>2024-12-15T01:01:00Z</cp:lastPrinted>
  <dcterms:modified xsi:type="dcterms:W3CDTF">2025-05-04T00:08:38Z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184BE7A2B5E749E98EC734D64229C25B_13</vt:lpwstr>
  </property>
  <property fmtid="{D5CDD505-2E9C-101B-9397-08002B2CF9AE}" pid="4" name="KSOTemplateDocerSaveRecord">
    <vt:lpwstr>eyJoZGlkIjoiYjdjYTVmNmNmMDQzNzYxOWE0NDM1NTk2M2JmZDMxNDUiLCJ1c2VySWQiOiI1NjQ3ODk3NjUifQ==</vt:lpwstr>
  </property>
</Properties>
</file>